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1A" w:rsidRDefault="000D2A1A" w:rsidP="0008495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CB2A6">
            <wp:simplePos x="0" y="0"/>
            <wp:positionH relativeFrom="column">
              <wp:posOffset>4142447</wp:posOffset>
            </wp:positionH>
            <wp:positionV relativeFrom="paragraph">
              <wp:posOffset>17683</wp:posOffset>
            </wp:positionV>
            <wp:extent cx="876300" cy="490855"/>
            <wp:effectExtent l="0" t="0" r="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 w:hint="eastAsia"/>
          <w:b w:val="0"/>
          <w:bCs w:val="0"/>
          <w:sz w:val="28"/>
          <w:szCs w:val="28"/>
        </w:rPr>
        <w:t>5</w:t>
      </w:r>
      <w:r w:rsidRPr="000D2A1A">
        <w:rPr>
          <w:rFonts w:ascii="Arial" w:hAnsi="Arial" w:cs="Arial"/>
          <w:b w:val="0"/>
          <w:bCs w:val="0"/>
          <w:sz w:val="28"/>
          <w:szCs w:val="28"/>
          <w:vertAlign w:val="superscript"/>
        </w:rPr>
        <w:t>th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ICUDR</w:t>
      </w:r>
      <w:r w:rsidRPr="000D2A1A">
        <w:rPr>
          <w:noProof/>
        </w:rPr>
        <w:t xml:space="preserve"> </w:t>
      </w:r>
    </w:p>
    <w:p w:rsidR="00771E47" w:rsidRDefault="0044707F" w:rsidP="0008495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8495C">
        <w:rPr>
          <w:rFonts w:ascii="Arial" w:hAnsi="Arial" w:cs="Arial"/>
          <w:b w:val="0"/>
          <w:bCs w:val="0"/>
          <w:sz w:val="28"/>
          <w:szCs w:val="28"/>
        </w:rPr>
        <w:t>~</w:t>
      </w:r>
      <w:r w:rsidRPr="0008495C">
        <w:rPr>
          <w:rFonts w:ascii="Arial" w:hAnsi="Arial" w:cs="Arial"/>
          <w:b w:val="0"/>
          <w:bCs w:val="0"/>
          <w:color w:val="000000"/>
          <w:sz w:val="28"/>
          <w:szCs w:val="28"/>
        </w:rPr>
        <w:t>Field Trip Schedule</w:t>
      </w:r>
      <w:r w:rsidRPr="0008495C">
        <w:rPr>
          <w:rFonts w:ascii="Arial" w:hAnsi="Arial" w:cs="Arial"/>
          <w:b w:val="0"/>
          <w:bCs w:val="0"/>
          <w:sz w:val="28"/>
          <w:szCs w:val="28"/>
        </w:rPr>
        <w:t>~</w:t>
      </w:r>
    </w:p>
    <w:p w:rsidR="007F3D36" w:rsidRDefault="007F3D36" w:rsidP="007F3D36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7F3D36" w:rsidRDefault="007F3D36" w:rsidP="007F3D36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eastAsia"/>
          <w:b w:val="0"/>
          <w:bCs w:val="0"/>
          <w:sz w:val="28"/>
          <w:szCs w:val="28"/>
        </w:rPr>
        <w:t>D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ate: </w:t>
      </w:r>
      <w:r w:rsidRPr="007F3D36">
        <w:rPr>
          <w:rFonts w:ascii="Arial" w:hAnsi="Arial" w:cs="Arial"/>
          <w:b w:val="0"/>
          <w:bCs w:val="0"/>
          <w:sz w:val="28"/>
          <w:szCs w:val="28"/>
        </w:rPr>
        <w:t>September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18, 2019</w:t>
      </w:r>
    </w:p>
    <w:p w:rsidR="007F3D36" w:rsidRDefault="007F3D36" w:rsidP="007F3D36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b w:val="0"/>
          <w:bCs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81"/>
        <w:gridCol w:w="3314"/>
        <w:gridCol w:w="3911"/>
      </w:tblGrid>
      <w:tr w:rsidR="0044707F" w:rsidRPr="0008495C" w:rsidTr="00EA2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44707F" w:rsidRPr="0008495C" w:rsidRDefault="0044707F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 xml:space="preserve">09:00 </w:t>
            </w:r>
          </w:p>
        </w:tc>
        <w:tc>
          <w:tcPr>
            <w:tcW w:w="3314" w:type="dxa"/>
          </w:tcPr>
          <w:p w:rsidR="0044707F" w:rsidRPr="0008495C" w:rsidRDefault="0044707F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Howard Civil Service International House</w:t>
            </w:r>
          </w:p>
        </w:tc>
        <w:tc>
          <w:tcPr>
            <w:tcW w:w="3911" w:type="dxa"/>
          </w:tcPr>
          <w:p w:rsidR="0044707F" w:rsidRPr="0008495C" w:rsidRDefault="0044707F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Staff</w:t>
            </w:r>
            <w:r w:rsidRPr="0008495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will gather in our meeting hall</w:t>
            </w:r>
          </w:p>
        </w:tc>
      </w:tr>
      <w:tr w:rsidR="0044707F" w:rsidRPr="0008495C" w:rsidTr="00EA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44707F" w:rsidRPr="0008495C" w:rsidRDefault="0044707F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09:30</w:t>
            </w:r>
          </w:p>
        </w:tc>
        <w:tc>
          <w:tcPr>
            <w:tcW w:w="3314" w:type="dxa"/>
          </w:tcPr>
          <w:p w:rsidR="0044707F" w:rsidRPr="0008495C" w:rsidRDefault="005E01D0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Taipei Water Management Office, WRA</w:t>
            </w:r>
          </w:p>
        </w:tc>
        <w:tc>
          <w:tcPr>
            <w:tcW w:w="3911" w:type="dxa"/>
          </w:tcPr>
          <w:p w:rsidR="0044707F" w:rsidRPr="0008495C" w:rsidRDefault="005E01D0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Brief introduction of the disaster and recovery after Typhoon </w:t>
            </w:r>
            <w:proofErr w:type="spellStart"/>
            <w:r w:rsidRPr="0008495C">
              <w:rPr>
                <w:rFonts w:ascii="Arial" w:hAnsi="Arial" w:cs="Arial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>Soudelor</w:t>
            </w:r>
            <w:proofErr w:type="spellEnd"/>
            <w:r w:rsidRPr="0008495C">
              <w:rPr>
                <w:rFonts w:ascii="Arial" w:hAnsi="Arial" w:cs="Arial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 xml:space="preserve">(2015) at </w:t>
            </w:r>
            <w:proofErr w:type="spellStart"/>
            <w:r w:rsidRPr="0008495C">
              <w:rPr>
                <w:rFonts w:ascii="Arial" w:hAnsi="Arial" w:cs="Arial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>WuLai</w:t>
            </w:r>
            <w:proofErr w:type="spellEnd"/>
            <w:r w:rsidRPr="0008495C">
              <w:rPr>
                <w:rFonts w:ascii="Arial" w:hAnsi="Arial" w:cs="Arial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 xml:space="preserve"> area.</w:t>
            </w:r>
          </w:p>
        </w:tc>
      </w:tr>
      <w:tr w:rsidR="005E01D0" w:rsidRPr="0008495C" w:rsidTr="00EA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5E01D0" w:rsidRPr="0008495C" w:rsidRDefault="005E01D0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10:</w:t>
            </w:r>
            <w:r w:rsidR="00CF2F31" w:rsidRPr="0008495C">
              <w:rPr>
                <w:rFonts w:ascii="Arial" w:hAnsi="Arial" w:cs="Arial"/>
                <w:sz w:val="28"/>
                <w:szCs w:val="28"/>
              </w:rPr>
              <w:t>5</w:t>
            </w:r>
            <w:r w:rsidRPr="0008495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314" w:type="dxa"/>
          </w:tcPr>
          <w:p w:rsidR="005E01D0" w:rsidRPr="0008495C" w:rsidRDefault="00CF2F31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hong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-C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hi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deep seated landslide</w:t>
            </w:r>
          </w:p>
        </w:tc>
        <w:tc>
          <w:tcPr>
            <w:tcW w:w="3911" w:type="dxa"/>
          </w:tcPr>
          <w:p w:rsidR="005E01D0" w:rsidRPr="0008495C" w:rsidRDefault="00CF2F31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Monitoring equipment</w:t>
            </w:r>
          </w:p>
        </w:tc>
      </w:tr>
      <w:tr w:rsidR="00CF2F31" w:rsidRPr="0008495C" w:rsidTr="00EA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CF2F31" w:rsidRPr="0008495C" w:rsidRDefault="00CF2F31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11:50</w:t>
            </w:r>
          </w:p>
        </w:tc>
        <w:tc>
          <w:tcPr>
            <w:tcW w:w="3314" w:type="dxa"/>
          </w:tcPr>
          <w:p w:rsidR="00CF2F31" w:rsidRPr="0008495C" w:rsidRDefault="00CF2F31" w:rsidP="000D2A1A">
            <w:pPr>
              <w:pStyle w:val="3"/>
              <w:snapToGrid w:val="0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Lunch</w:t>
            </w:r>
          </w:p>
        </w:tc>
        <w:tc>
          <w:tcPr>
            <w:tcW w:w="3911" w:type="dxa"/>
          </w:tcPr>
          <w:p w:rsidR="00CF2F31" w:rsidRDefault="000D2A1A" w:rsidP="000D2A1A">
            <w:pPr>
              <w:pStyle w:val="3"/>
              <w:snapToGrid w:val="0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D2A1A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Atayal delicacies</w:t>
            </w:r>
          </w:p>
          <w:p w:rsidR="000D2A1A" w:rsidRPr="0008495C" w:rsidRDefault="000D2A1A" w:rsidP="000D2A1A">
            <w:pPr>
              <w:pStyle w:val="3"/>
              <w:snapToGrid w:val="0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 w:val="0"/>
                <w:bCs w:val="0"/>
                <w:sz w:val="28"/>
                <w:szCs w:val="28"/>
              </w:rPr>
              <w:t>(</w:t>
            </w:r>
            <w:r w:rsidRPr="000D2A1A">
              <w:rPr>
                <w:rFonts w:ascii="Arial" w:hAnsi="Arial" w:cs="Arial" w:hint="eastAsia"/>
                <w:b w:val="0"/>
                <w:bCs w:val="0"/>
                <w:sz w:val="28"/>
                <w:szCs w:val="28"/>
              </w:rPr>
              <w:t>泰雅婆婆美食店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CF2F31" w:rsidRPr="0008495C" w:rsidTr="00EA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CF2F31" w:rsidRPr="0008495C" w:rsidRDefault="00CF2F31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13:30</w:t>
            </w:r>
          </w:p>
        </w:tc>
        <w:tc>
          <w:tcPr>
            <w:tcW w:w="3314" w:type="dxa"/>
          </w:tcPr>
          <w:p w:rsidR="00CF2F31" w:rsidRPr="0008495C" w:rsidRDefault="00EA2A83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Visit freely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CF2F31" w:rsidRPr="0008495C" w:rsidRDefault="00EA2A83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WuLai</w:t>
            </w:r>
            <w:proofErr w:type="spellEnd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old street</w:t>
            </w:r>
          </w:p>
        </w:tc>
      </w:tr>
      <w:tr w:rsidR="0008495C" w:rsidRPr="0008495C" w:rsidTr="00EA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</w:t>
            </w:r>
            <w:r w:rsidR="00EA2A83">
              <w:rPr>
                <w:rFonts w:ascii="Arial" w:hAnsi="Arial" w:cs="Arial"/>
                <w:sz w:val="28"/>
                <w:szCs w:val="28"/>
              </w:rPr>
              <w:t>4</w:t>
            </w:r>
            <w:r w:rsidRPr="0008495C">
              <w:rPr>
                <w:rFonts w:ascii="Arial" w:hAnsi="Arial" w:cs="Arial"/>
                <w:sz w:val="28"/>
                <w:szCs w:val="28"/>
              </w:rPr>
              <w:t>:</w:t>
            </w:r>
            <w:r w:rsidR="00EA2A83">
              <w:rPr>
                <w:rFonts w:ascii="Arial" w:hAnsi="Arial" w:cs="Arial"/>
                <w:sz w:val="28"/>
                <w:szCs w:val="28"/>
              </w:rPr>
              <w:t>00</w:t>
            </w:r>
            <w:r w:rsidRPr="0008495C">
              <w:rPr>
                <w:rFonts w:ascii="Arial" w:hAnsi="Arial" w:cs="Arial"/>
                <w:sz w:val="28"/>
                <w:szCs w:val="28"/>
              </w:rPr>
              <w:t>~</w:t>
            </w:r>
          </w:p>
        </w:tc>
        <w:tc>
          <w:tcPr>
            <w:tcW w:w="3314" w:type="dxa"/>
          </w:tcPr>
          <w:p w:rsidR="0008495C" w:rsidRPr="0008495C" w:rsidRDefault="00EA2A83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New </w:t>
            </w:r>
            <w:proofErr w:type="spellStart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Lansheng</w:t>
            </w:r>
            <w:proofErr w:type="spellEnd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Bridge</w:t>
            </w:r>
          </w:p>
        </w:tc>
        <w:tc>
          <w:tcPr>
            <w:tcW w:w="3911" w:type="dxa"/>
          </w:tcPr>
          <w:p w:rsidR="0008495C" w:rsidRPr="0008495C" w:rsidRDefault="00EA2A83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R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ebuild after Typhoon </w:t>
            </w:r>
            <w:proofErr w:type="spellStart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Soudelor</w:t>
            </w:r>
            <w:proofErr w:type="spellEnd"/>
          </w:p>
        </w:tc>
      </w:tr>
      <w:tr w:rsidR="0008495C" w:rsidRPr="0008495C" w:rsidTr="00EA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15:00</w:t>
            </w:r>
          </w:p>
        </w:tc>
        <w:tc>
          <w:tcPr>
            <w:tcW w:w="3314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WuLai</w:t>
            </w:r>
            <w:proofErr w:type="spellEnd"/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waterfall</w:t>
            </w:r>
          </w:p>
        </w:tc>
        <w:tc>
          <w:tcPr>
            <w:tcW w:w="3911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Staff will gather in</w:t>
            </w:r>
            <w:r w:rsidRPr="0008495C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front of waterfall parking </w:t>
            </w:r>
            <w:r w:rsidR="000D2A1A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lot</w:t>
            </w:r>
          </w:p>
        </w:tc>
      </w:tr>
      <w:tr w:rsidR="0008495C" w:rsidRPr="0008495C" w:rsidTr="00EA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08495C">
              <w:rPr>
                <w:rFonts w:ascii="Arial" w:hAnsi="Arial" w:cs="Arial"/>
                <w:sz w:val="28"/>
                <w:szCs w:val="28"/>
              </w:rPr>
              <w:t>16:00</w:t>
            </w:r>
          </w:p>
        </w:tc>
        <w:tc>
          <w:tcPr>
            <w:tcW w:w="3314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The End</w:t>
            </w:r>
          </w:p>
        </w:tc>
        <w:tc>
          <w:tcPr>
            <w:tcW w:w="3911" w:type="dxa"/>
          </w:tcPr>
          <w:p w:rsidR="0008495C" w:rsidRPr="0008495C" w:rsidRDefault="0008495C" w:rsidP="0044707F">
            <w:pPr>
              <w:pStyle w:val="3"/>
              <w:spacing w:before="0" w:beforeAutospacing="0" w:after="0" w:afterAutospacing="0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08495C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Return to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0008495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Howard Civil Service International House</w:t>
            </w:r>
          </w:p>
        </w:tc>
      </w:tr>
    </w:tbl>
    <w:p w:rsidR="0044707F" w:rsidRPr="0008495C" w:rsidRDefault="0044707F" w:rsidP="0044707F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sectPr w:rsidR="0044707F" w:rsidRPr="00084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F"/>
    <w:rsid w:val="0008495C"/>
    <w:rsid w:val="000D2A1A"/>
    <w:rsid w:val="0044707F"/>
    <w:rsid w:val="005E01D0"/>
    <w:rsid w:val="00771E47"/>
    <w:rsid w:val="007F3D36"/>
    <w:rsid w:val="00CF2F31"/>
    <w:rsid w:val="00E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9F4F"/>
  <w15:chartTrackingRefBased/>
  <w15:docId w15:val="{0752E66B-FCE3-42C6-B309-E5C4482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4707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4707F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4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470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2">
    <w:name w:val="Plain Table 2"/>
    <w:basedOn w:val="a1"/>
    <w:uiPriority w:val="42"/>
    <w:rsid w:val="000849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F76-202E-4EB1-87CC-4A3ADB0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chihhsin chang</dc:creator>
  <cp:keywords/>
  <dc:description/>
  <cp:lastModifiedBy>chihhsin chang</cp:lastModifiedBy>
  <cp:revision>2</cp:revision>
  <dcterms:created xsi:type="dcterms:W3CDTF">2019-09-12T06:31:00Z</dcterms:created>
  <dcterms:modified xsi:type="dcterms:W3CDTF">2019-09-12T08:58:00Z</dcterms:modified>
</cp:coreProperties>
</file>